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DE1BD" w14:textId="19FEFB53" w:rsidR="009866F0" w:rsidRPr="007D2B09" w:rsidRDefault="00AD7FC5" w:rsidP="00C14EDE">
      <w:pPr>
        <w:widowControl w:val="0"/>
        <w:autoSpaceDE w:val="0"/>
        <w:autoSpaceDN w:val="0"/>
        <w:adjustRightInd w:val="0"/>
        <w:spacing w:after="0" w:line="240" w:lineRule="auto"/>
        <w:ind w:right="140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</w:p>
    <w:p w14:paraId="3F156C2F" w14:textId="33E41813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507C51F0" w14:textId="4C605780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2709B83F" w14:textId="3AEE0E32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59A36EAD" w14:textId="77777777" w:rsidR="009866F0" w:rsidRPr="007D2B09" w:rsidRDefault="009866F0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1075B7EB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0F1D7270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77BBF1C6" w14:textId="77777777" w:rsidR="00E156B4" w:rsidRPr="007D2B09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185BB773" w14:textId="22855EC1" w:rsidR="00605B10" w:rsidRDefault="00605B10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7190D8B1" w14:textId="5CD6028C" w:rsidR="003D0C7F" w:rsidRDefault="003D0C7F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192CA5A1" w14:textId="60DAD320" w:rsidR="003D0C7F" w:rsidRDefault="003D0C7F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45E250F6" w14:textId="77777777" w:rsidR="003D0C7F" w:rsidRPr="007D2B09" w:rsidRDefault="003D0C7F" w:rsidP="0063227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</w:p>
    <w:p w14:paraId="63F4A61B" w14:textId="77777777" w:rsidR="004155AE" w:rsidRPr="00916EFE" w:rsidRDefault="004155AE" w:rsidP="00415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EF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16EF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от 1 ноября 2021 г.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16EFE">
        <w:rPr>
          <w:rFonts w:ascii="Times New Roman" w:hAnsi="Times New Roman" w:cs="Times New Roman"/>
          <w:b/>
          <w:sz w:val="28"/>
          <w:szCs w:val="28"/>
        </w:rPr>
        <w:t>№ 1633</w:t>
      </w:r>
      <w:bookmarkStart w:id="0" w:name="_Hlk116655421"/>
      <w:r w:rsidRPr="00916EFE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16EF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</w:t>
      </w:r>
    </w:p>
    <w:p w14:paraId="3B954CE6" w14:textId="77777777" w:rsidR="004155AE" w:rsidRDefault="004155AE" w:rsidP="004155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EFE">
        <w:rPr>
          <w:rFonts w:ascii="Times New Roman" w:hAnsi="Times New Roman" w:cs="Times New Roman"/>
          <w:b/>
          <w:sz w:val="28"/>
          <w:szCs w:val="28"/>
        </w:rPr>
        <w:t>«Перспективное развитие наружной рекламы»</w:t>
      </w:r>
      <w:bookmarkEnd w:id="0"/>
    </w:p>
    <w:p w14:paraId="6F5C998F" w14:textId="77777777" w:rsidR="009866F0" w:rsidRDefault="009866F0" w:rsidP="00FC4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19BC2" w14:textId="77777777" w:rsidR="00E156B4" w:rsidRPr="009866F0" w:rsidRDefault="00E156B4" w:rsidP="009866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7C076C" w14:textId="5E66C692" w:rsidR="009866F0" w:rsidRPr="009866F0" w:rsidRDefault="004155AE" w:rsidP="003E0E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01787">
        <w:rPr>
          <w:rFonts w:ascii="Times New Roman" w:hAnsi="Times New Roman" w:cs="Times New Roman"/>
          <w:sz w:val="28"/>
          <w:szCs w:val="28"/>
        </w:rPr>
        <w:t>В соответствии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п о с т а н о в л я ю</w:t>
      </w:r>
      <w:r w:rsidRPr="0020178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E3F6D4A" w14:textId="1C7D7AC9" w:rsidR="007A2D65" w:rsidRPr="009866F0" w:rsidRDefault="00E156B4" w:rsidP="004155A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bookmarkEnd w:id="1"/>
      <w:r w:rsidR="004155A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изменения в постановление администрации муниципального образования Темрюкский район от 1 ноября 2021 г. № 1633 «</w:t>
      </w:r>
      <w:r w:rsidR="004155AE" w:rsidRPr="00201787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муниципального образования Темрюкский район «Перспективное развитие наружной рекламы»</w:t>
      </w:r>
      <w:r w:rsidR="004155AE">
        <w:rPr>
          <w:rFonts w:ascii="Times New Roman" w:hAnsi="Times New Roman" w:cs="Times New Roman"/>
          <w:sz w:val="28"/>
          <w:szCs w:val="28"/>
        </w:rPr>
        <w:t>, согласно приложению к настоящему постановлению</w:t>
      </w:r>
      <w:r w:rsidR="004155A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25063F6" w14:textId="7473FC7E" w:rsidR="007A2D65" w:rsidRPr="009866F0" w:rsidRDefault="007A2D65" w:rsidP="00B1330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bookmarkStart w:id="3" w:name="sub_3"/>
      <w:bookmarkEnd w:id="2"/>
      <w:r w:rsidR="004155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1DE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утратившим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силу</w:t>
      </w:r>
      <w:bookmarkStart w:id="4" w:name="sub_32"/>
      <w:bookmarkEnd w:id="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155A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подпункт 2 пункта 1 приложения к постановлению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4155AE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155A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октября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AF53D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866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 </w:t>
      </w:r>
      <w:r w:rsidR="004155AE">
        <w:rPr>
          <w:rFonts w:ascii="Times New Roman" w:eastAsiaTheme="minorEastAsia" w:hAnsi="Times New Roman" w:cs="Times New Roman"/>
          <w:sz w:val="28"/>
          <w:szCs w:val="28"/>
          <w:lang w:eastAsia="ru-RU"/>
        </w:rPr>
        <w:t>1646</w:t>
      </w:r>
      <w:r w:rsidR="00B133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155AE" w:rsidRPr="0020178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1633 «Об утверждении муниципальной программы муниципального образования Темрюкский район «Перспективное развитие наружной рекламы»</w:t>
      </w:r>
      <w:r w:rsidR="004155AE">
        <w:rPr>
          <w:rFonts w:ascii="Times New Roman" w:hAnsi="Times New Roman" w:cs="Times New Roman"/>
          <w:sz w:val="28"/>
          <w:szCs w:val="28"/>
        </w:rPr>
        <w:t>.</w:t>
      </w:r>
    </w:p>
    <w:bookmarkEnd w:id="4"/>
    <w:p w14:paraId="1024CB3D" w14:textId="0362A64B" w:rsidR="007A2D65" w:rsidRDefault="007A2D65" w:rsidP="0094284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B62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Отделу</w:t>
      </w:r>
      <w:r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администрации муниципального образования Темрюкский район (Семикина О.А.) </w:t>
      </w:r>
      <w:r w:rsidRPr="006B0FF6">
        <w:rPr>
          <w:rFonts w:ascii="Times New Roman" w:hAnsi="Times New Roman" w:cs="Times New Roman"/>
          <w:sz w:val="28"/>
          <w:szCs w:val="20"/>
        </w:rPr>
        <w:t xml:space="preserve">официально опубликовать настоящее постановление </w:t>
      </w:r>
      <w:r w:rsidRPr="007C74FC">
        <w:rPr>
          <w:rFonts w:ascii="Times New Roman" w:hAnsi="Times New Roman" w:cs="Times New Roman"/>
          <w:sz w:val="28"/>
          <w:szCs w:val="20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14:paraId="430C36C8" w14:textId="1E0CA839" w:rsidR="006A7506" w:rsidRPr="006A7506" w:rsidRDefault="007A2D65" w:rsidP="00D14587">
      <w:pPr>
        <w:tabs>
          <w:tab w:val="left" w:pos="851"/>
        </w:tabs>
        <w:snapToGrid w:val="0"/>
        <w:spacing w:line="240" w:lineRule="auto"/>
        <w:ind w:right="142" w:firstLine="709"/>
        <w:jc w:val="both"/>
        <w:rPr>
          <w:rFonts w:ascii="Times New Roman" w:hAnsi="Times New Roman" w:cs="Times New Roman"/>
          <w:sz w:val="28"/>
        </w:rPr>
      </w:pPr>
      <w:bookmarkStart w:id="5" w:name="_GoBack"/>
      <w:bookmarkEnd w:id="5"/>
      <w:r>
        <w:rPr>
          <w:rFonts w:ascii="Times New Roman" w:hAnsi="Times New Roman" w:cs="Times New Roman"/>
          <w:sz w:val="28"/>
          <w:szCs w:val="28"/>
        </w:rPr>
        <w:t>4. П</w:t>
      </w:r>
      <w:r w:rsidRPr="00DE5C13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9D1C27">
        <w:rPr>
          <w:rFonts w:ascii="Times New Roman" w:hAnsi="Times New Roman" w:cs="Times New Roman"/>
          <w:sz w:val="28"/>
          <w:szCs w:val="28"/>
        </w:rPr>
        <w:t xml:space="preserve">вступает </w:t>
      </w:r>
      <w:r w:rsidR="002973B0">
        <w:rPr>
          <w:rFonts w:ascii="Times New Roman" w:hAnsi="Times New Roman" w:cs="Times New Roman"/>
          <w:sz w:val="28"/>
          <w:szCs w:val="28"/>
        </w:rPr>
        <w:t xml:space="preserve">в силу после </w:t>
      </w:r>
      <w:r w:rsidR="006A7506" w:rsidRPr="006A7506">
        <w:rPr>
          <w:rFonts w:ascii="Times New Roman" w:hAnsi="Times New Roman" w:cs="Times New Roman"/>
          <w:sz w:val="28"/>
          <w:szCs w:val="28"/>
        </w:rPr>
        <w:t>его официального обнародования путем официального опубликования</w:t>
      </w:r>
      <w:r w:rsidR="006A7506" w:rsidRPr="006A7506">
        <w:rPr>
          <w:rFonts w:ascii="Times New Roman" w:hAnsi="Times New Roman" w:cs="Times New Roman"/>
          <w:sz w:val="28"/>
        </w:rPr>
        <w:t>.</w:t>
      </w:r>
    </w:p>
    <w:p w14:paraId="7A762BC2" w14:textId="281B86B9" w:rsidR="007A2D65" w:rsidRDefault="007A2D65" w:rsidP="006A750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799881" w14:textId="77777777" w:rsidR="007A2D65" w:rsidRDefault="007A2D65" w:rsidP="007A2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C5D6A" w14:textId="77777777" w:rsidR="007A2D65" w:rsidRPr="009D1C27" w:rsidRDefault="007A2D65" w:rsidP="007A2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F86918" w14:textId="77777777" w:rsidR="007A2D65" w:rsidRPr="009D1C27" w:rsidRDefault="007A2D65" w:rsidP="007A2D6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71A8FFC4" w14:textId="080DA353" w:rsidR="00E156B4" w:rsidRPr="009D1C27" w:rsidRDefault="00E156B4" w:rsidP="007A2D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156B4" w:rsidRPr="009D1C27" w:rsidSect="00AA59BE">
      <w:headerReference w:type="default" r:id="rId6"/>
      <w:pgSz w:w="11906" w:h="16838"/>
      <w:pgMar w:top="1134" w:right="567" w:bottom="1134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0C480" w14:textId="77777777" w:rsidR="00157F13" w:rsidRDefault="00157F13" w:rsidP="0049435D">
      <w:pPr>
        <w:spacing w:after="0" w:line="240" w:lineRule="auto"/>
      </w:pPr>
      <w:r>
        <w:separator/>
      </w:r>
    </w:p>
  </w:endnote>
  <w:endnote w:type="continuationSeparator" w:id="0">
    <w:p w14:paraId="3C95CB7D" w14:textId="77777777" w:rsidR="00157F13" w:rsidRDefault="00157F13" w:rsidP="00494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F4BAC" w14:textId="77777777" w:rsidR="00157F13" w:rsidRDefault="00157F13" w:rsidP="0049435D">
      <w:pPr>
        <w:spacing w:after="0" w:line="240" w:lineRule="auto"/>
      </w:pPr>
      <w:r>
        <w:separator/>
      </w:r>
    </w:p>
  </w:footnote>
  <w:footnote w:type="continuationSeparator" w:id="0">
    <w:p w14:paraId="3351B7E5" w14:textId="77777777" w:rsidR="00157F13" w:rsidRDefault="00157F13" w:rsidP="00494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658344062"/>
      <w:docPartObj>
        <w:docPartGallery w:val="Page Numbers (Top of Page)"/>
        <w:docPartUnique/>
      </w:docPartObj>
    </w:sdtPr>
    <w:sdtEndPr/>
    <w:sdtContent>
      <w:p w14:paraId="7263676A" w14:textId="65798AF1" w:rsidR="003D0C7F" w:rsidRPr="003D0C7F" w:rsidRDefault="003D0C7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D0C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D0C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D0C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458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D0C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B0C8464" w14:textId="77777777" w:rsidR="003D0C7F" w:rsidRDefault="003D0C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6F0"/>
    <w:rsid w:val="00045476"/>
    <w:rsid w:val="000E062F"/>
    <w:rsid w:val="00157F13"/>
    <w:rsid w:val="00162F0E"/>
    <w:rsid w:val="00170823"/>
    <w:rsid w:val="00187D18"/>
    <w:rsid w:val="00211C5F"/>
    <w:rsid w:val="00292EFD"/>
    <w:rsid w:val="002973B0"/>
    <w:rsid w:val="0034467F"/>
    <w:rsid w:val="003A4EED"/>
    <w:rsid w:val="003D0C7F"/>
    <w:rsid w:val="003E0E2A"/>
    <w:rsid w:val="004155AE"/>
    <w:rsid w:val="004401DD"/>
    <w:rsid w:val="00475F77"/>
    <w:rsid w:val="0049435D"/>
    <w:rsid w:val="004D5B1C"/>
    <w:rsid w:val="00530577"/>
    <w:rsid w:val="0056546D"/>
    <w:rsid w:val="005839C1"/>
    <w:rsid w:val="006020AB"/>
    <w:rsid w:val="00603E1E"/>
    <w:rsid w:val="00605B10"/>
    <w:rsid w:val="0063227F"/>
    <w:rsid w:val="00685824"/>
    <w:rsid w:val="006A7506"/>
    <w:rsid w:val="006B7CFB"/>
    <w:rsid w:val="006D4031"/>
    <w:rsid w:val="006E26BB"/>
    <w:rsid w:val="007073B7"/>
    <w:rsid w:val="0073710A"/>
    <w:rsid w:val="00757BD7"/>
    <w:rsid w:val="00770C94"/>
    <w:rsid w:val="007A2D65"/>
    <w:rsid w:val="007D2B09"/>
    <w:rsid w:val="00820771"/>
    <w:rsid w:val="00830132"/>
    <w:rsid w:val="008867FA"/>
    <w:rsid w:val="008B7912"/>
    <w:rsid w:val="00934760"/>
    <w:rsid w:val="00942846"/>
    <w:rsid w:val="009866F0"/>
    <w:rsid w:val="0099566D"/>
    <w:rsid w:val="00A66236"/>
    <w:rsid w:val="00A71D30"/>
    <w:rsid w:val="00A80CA6"/>
    <w:rsid w:val="00A82AEB"/>
    <w:rsid w:val="00AA59BE"/>
    <w:rsid w:val="00AC6A2B"/>
    <w:rsid w:val="00AD358D"/>
    <w:rsid w:val="00AD7FC5"/>
    <w:rsid w:val="00AF53D0"/>
    <w:rsid w:val="00B13304"/>
    <w:rsid w:val="00B173AA"/>
    <w:rsid w:val="00B76645"/>
    <w:rsid w:val="00BE2ECD"/>
    <w:rsid w:val="00C14EDE"/>
    <w:rsid w:val="00C30A76"/>
    <w:rsid w:val="00C50F00"/>
    <w:rsid w:val="00C523E4"/>
    <w:rsid w:val="00C80B22"/>
    <w:rsid w:val="00D14587"/>
    <w:rsid w:val="00D36BE3"/>
    <w:rsid w:val="00DA1DE8"/>
    <w:rsid w:val="00DA1E1E"/>
    <w:rsid w:val="00E13898"/>
    <w:rsid w:val="00E156B4"/>
    <w:rsid w:val="00E33E39"/>
    <w:rsid w:val="00E90F1E"/>
    <w:rsid w:val="00EC34FB"/>
    <w:rsid w:val="00F15C47"/>
    <w:rsid w:val="00F36D67"/>
    <w:rsid w:val="00F82480"/>
    <w:rsid w:val="00FC4DCB"/>
    <w:rsid w:val="00FE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51A08"/>
  <w15:docId w15:val="{7376FC44-A12E-40CC-870C-73D871C67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8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94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9435D"/>
  </w:style>
  <w:style w:type="paragraph" w:styleId="a6">
    <w:name w:val="footer"/>
    <w:basedOn w:val="a"/>
    <w:link w:val="a7"/>
    <w:uiPriority w:val="99"/>
    <w:unhideWhenUsed/>
    <w:rsid w:val="004943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435D"/>
  </w:style>
  <w:style w:type="paragraph" w:styleId="a8">
    <w:name w:val="Balloon Text"/>
    <w:basedOn w:val="a"/>
    <w:link w:val="a9"/>
    <w:uiPriority w:val="99"/>
    <w:semiHidden/>
    <w:unhideWhenUsed/>
    <w:rsid w:val="00C1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4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5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Надежда Ивановна Листопадова</cp:lastModifiedBy>
  <cp:revision>39</cp:revision>
  <cp:lastPrinted>2025-01-13T12:02:00Z</cp:lastPrinted>
  <dcterms:created xsi:type="dcterms:W3CDTF">2020-07-10T12:28:00Z</dcterms:created>
  <dcterms:modified xsi:type="dcterms:W3CDTF">2025-01-13T12:02:00Z</dcterms:modified>
</cp:coreProperties>
</file>